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6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724BEC" w:rsidRDefault="00724BEC" w:rsidP="003D4645">
      <w:pPr>
        <w:ind w:right="241"/>
        <w:rPr>
          <w:noProof/>
          <w:sz w:val="16"/>
          <w:szCs w:val="16"/>
        </w:rPr>
      </w:pPr>
    </w:p>
    <w:p w:rsidR="00785825" w:rsidRDefault="00785825" w:rsidP="003D4645">
      <w:pPr>
        <w:ind w:right="241"/>
        <w:rPr>
          <w:noProof/>
          <w:sz w:val="16"/>
          <w:szCs w:val="16"/>
        </w:rPr>
      </w:pPr>
    </w:p>
    <w:p w:rsidR="005C448F" w:rsidRPr="007F3E34" w:rsidRDefault="005C448F" w:rsidP="003D4645">
      <w:pPr>
        <w:ind w:right="241"/>
        <w:rPr>
          <w:noProof/>
          <w:sz w:val="16"/>
          <w:szCs w:val="16"/>
        </w:rPr>
      </w:pPr>
    </w:p>
    <w:p w:rsidR="008D261E" w:rsidRPr="00953B84" w:rsidRDefault="008D261E" w:rsidP="003D4645">
      <w:pPr>
        <w:ind w:right="241"/>
        <w:rPr>
          <w:rFonts w:asciiTheme="minorHAnsi" w:hAnsiTheme="minorHAnsi"/>
          <w:noProof/>
          <w:sz w:val="28"/>
          <w:szCs w:val="28"/>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812C31" w:rsidRPr="00785825" w:rsidRDefault="00226C8A" w:rsidP="00785825">
      <w:pPr>
        <w:tabs>
          <w:tab w:val="left" w:pos="6300"/>
        </w:tabs>
        <w:ind w:left="86" w:right="522"/>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EE20F8" w:rsidRDefault="00EE20F8" w:rsidP="008F53C0">
      <w:pPr>
        <w:tabs>
          <w:tab w:val="left" w:pos="6300"/>
        </w:tabs>
        <w:ind w:right="522"/>
        <w:jc w:val="center"/>
        <w:rPr>
          <w:rFonts w:ascii="Calibri" w:eastAsiaTheme="minorHAnsi" w:hAnsi="Calibri" w:cs="Calibri"/>
          <w:b/>
          <w:color w:val="2C2259"/>
          <w:szCs w:val="24"/>
        </w:rPr>
      </w:pPr>
    </w:p>
    <w:p w:rsidR="0055312C" w:rsidRDefault="00DF70DF" w:rsidP="008F53C0">
      <w:pPr>
        <w:tabs>
          <w:tab w:val="left" w:pos="6300"/>
        </w:tabs>
        <w:ind w:right="522"/>
        <w:jc w:val="center"/>
        <w:rPr>
          <w:rFonts w:ascii="Calibri" w:eastAsiaTheme="minorHAnsi" w:hAnsi="Calibri" w:cs="Calibri"/>
          <w:b/>
          <w:color w:val="2C2259"/>
          <w:szCs w:val="24"/>
        </w:rPr>
      </w:pPr>
      <w:r w:rsidRPr="00DF70DF">
        <w:rPr>
          <w:rFonts w:ascii="Calibri" w:eastAsiaTheme="minorHAnsi" w:hAnsi="Calibri" w:cs="Calibri"/>
          <w:b/>
          <w:noProof/>
          <w:szCs w:val="24"/>
        </w:rPr>
        <mc:AlternateContent>
          <mc:Choice Requires="wps">
            <w:drawing>
              <wp:anchor distT="0" distB="0" distL="114300" distR="114300" simplePos="0" relativeHeight="253377024" behindDoc="0" locked="0" layoutInCell="1" allowOverlap="1">
                <wp:simplePos x="0" y="0"/>
                <wp:positionH relativeFrom="column">
                  <wp:posOffset>81643</wp:posOffset>
                </wp:positionH>
                <wp:positionV relativeFrom="paragraph">
                  <wp:posOffset>175014</wp:posOffset>
                </wp:positionV>
                <wp:extent cx="3844212" cy="3900196"/>
                <wp:effectExtent l="0" t="0" r="23495" b="24130"/>
                <wp:wrapNone/>
                <wp:docPr id="1" name="Rectangle 1"/>
                <wp:cNvGraphicFramePr/>
                <a:graphic xmlns:a="http://schemas.openxmlformats.org/drawingml/2006/main">
                  <a:graphicData uri="http://schemas.microsoft.com/office/word/2010/wordprocessingShape">
                    <wps:wsp>
                      <wps:cNvSpPr/>
                      <wps:spPr>
                        <a:xfrm>
                          <a:off x="0" y="0"/>
                          <a:ext cx="3844212" cy="39001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20192" id="Rectangle 1" o:spid="_x0000_s1026" style="position:absolute;margin-left:6.45pt;margin-top:13.8pt;width:302.7pt;height:307.1pt;z-index:2533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" filled="f" strokecolor="black [3213]" strokeweight="1pt"/>
            </w:pict>
          </mc:Fallback>
        </mc:AlternateContent>
      </w:r>
    </w:p>
    <w:p w:rsidR="001867A8" w:rsidRDefault="001867A8" w:rsidP="008F53C0">
      <w:pPr>
        <w:tabs>
          <w:tab w:val="left" w:pos="6300"/>
        </w:tabs>
        <w:ind w:right="522"/>
        <w:jc w:val="center"/>
        <w:rPr>
          <w:rFonts w:ascii="Calibri" w:eastAsiaTheme="minorHAnsi" w:hAnsi="Calibri" w:cs="Calibri"/>
          <w:b/>
          <w:color w:val="2C2259"/>
          <w:szCs w:val="24"/>
        </w:rPr>
      </w:pPr>
    </w:p>
    <w:p w:rsidR="00EE20F8" w:rsidRPr="00B404F3" w:rsidRDefault="00274723" w:rsidP="009D3FD1">
      <w:pPr>
        <w:tabs>
          <w:tab w:val="left" w:pos="6300"/>
        </w:tabs>
        <w:ind w:right="702"/>
        <w:jc w:val="center"/>
        <w:rPr>
          <w:rFonts w:ascii="Calibri" w:eastAsiaTheme="minorHAnsi" w:hAnsi="Calibri" w:cs="Calibri"/>
          <w:b/>
          <w:sz w:val="32"/>
          <w:szCs w:val="32"/>
        </w:rPr>
      </w:pPr>
      <w:r>
        <w:rPr>
          <w:rFonts w:ascii="Calibri" w:eastAsiaTheme="minorHAnsi" w:hAnsi="Calibri" w:cs="Calibri"/>
          <w:b/>
          <w:sz w:val="32"/>
          <w:szCs w:val="32"/>
        </w:rPr>
        <w:t xml:space="preserve">  </w:t>
      </w:r>
      <w:r w:rsidR="00B404F3" w:rsidRPr="00B404F3">
        <w:rPr>
          <w:rFonts w:ascii="Calibri" w:eastAsiaTheme="minorHAnsi" w:hAnsi="Calibri" w:cs="Calibri"/>
          <w:b/>
          <w:sz w:val="32"/>
          <w:szCs w:val="32"/>
        </w:rPr>
        <w:t xml:space="preserve">Welcome </w:t>
      </w:r>
      <w:r>
        <w:rPr>
          <w:rFonts w:ascii="Calibri" w:eastAsiaTheme="minorHAnsi" w:hAnsi="Calibri" w:cs="Calibri"/>
          <w:b/>
          <w:sz w:val="32"/>
          <w:szCs w:val="32"/>
        </w:rPr>
        <w:t xml:space="preserve">Mr. </w:t>
      </w:r>
      <w:r w:rsidR="00B404F3" w:rsidRPr="00B404F3">
        <w:rPr>
          <w:rFonts w:ascii="Calibri" w:eastAsiaTheme="minorHAnsi" w:hAnsi="Calibri" w:cs="Calibri"/>
          <w:b/>
          <w:sz w:val="32"/>
          <w:szCs w:val="32"/>
        </w:rPr>
        <w:t>Tyler Spry</w:t>
      </w:r>
    </w:p>
    <w:p w:rsidR="00EE20F8" w:rsidRPr="00860CFE" w:rsidRDefault="00EE20F8" w:rsidP="009D3FD1">
      <w:pPr>
        <w:tabs>
          <w:tab w:val="left" w:pos="6300"/>
        </w:tabs>
        <w:ind w:right="702"/>
        <w:jc w:val="center"/>
        <w:rPr>
          <w:noProof/>
          <w:sz w:val="16"/>
          <w:szCs w:val="16"/>
        </w:rPr>
      </w:pPr>
      <w:bookmarkStart w:id="0" w:name="_GoBack"/>
      <w:bookmarkEnd w:id="0"/>
    </w:p>
    <w:p w:rsidR="00B404F3" w:rsidRDefault="00B404F3" w:rsidP="009D3FD1">
      <w:pPr>
        <w:spacing w:before="100" w:beforeAutospacing="1" w:after="40"/>
        <w:ind w:left="270" w:right="702"/>
        <w:jc w:val="both"/>
      </w:pPr>
      <w:r>
        <w:t>Tyler has been serving in different youth ministry capacities for about seven years and is a member and Assistant Youth Director at Back Creek PCA in Mt. Ulla.</w:t>
      </w:r>
    </w:p>
    <w:p w:rsidR="00B404F3" w:rsidRDefault="00B404F3" w:rsidP="009D3FD1">
      <w:pPr>
        <w:spacing w:before="100" w:beforeAutospacing="1" w:after="40"/>
        <w:ind w:left="270" w:right="702"/>
        <w:jc w:val="both"/>
      </w:pPr>
      <w:r>
        <w:t>He received a B.A. in Bible and a M.Div from Piedmont International University in Winston-Salem, NC. Tyler recently began the ordination process with the PCA.</w:t>
      </w:r>
    </w:p>
    <w:p w:rsidR="00B404F3" w:rsidRDefault="00B404F3" w:rsidP="009D3FD1">
      <w:pPr>
        <w:spacing w:before="100" w:beforeAutospacing="1" w:after="40"/>
        <w:ind w:left="270" w:right="702"/>
        <w:jc w:val="both"/>
      </w:pPr>
      <w:r>
        <w:t>Tyler and his lovely wife, Savannah, have been married for five years and are about to celebrate the first birthday of their daughter Nora Mae. They live in Cooleemee, North Carolina.  </w:t>
      </w:r>
    </w:p>
    <w:p w:rsidR="00B404F3" w:rsidRDefault="00B404F3" w:rsidP="009D3FD1">
      <w:pPr>
        <w:spacing w:before="100" w:beforeAutospacing="1" w:after="40"/>
        <w:ind w:left="270" w:right="702"/>
        <w:jc w:val="both"/>
      </w:pPr>
      <w:r>
        <w:t>He currently works full time in customer service for a rent-to</w:t>
      </w:r>
      <w:r w:rsidR="009A6510">
        <w:t>-o</w:t>
      </w:r>
      <w:r>
        <w:t>wn mini barn company. He also loves coffee, and even had the privilege of running a small coffee shop for a while before Nora was born.</w:t>
      </w:r>
    </w:p>
    <w:p w:rsidR="00567B4A" w:rsidRDefault="00567B4A" w:rsidP="002C7F17">
      <w:pPr>
        <w:spacing w:before="80" w:after="80"/>
        <w:ind w:right="-29"/>
        <w:jc w:val="center"/>
        <w:rPr>
          <w:rFonts w:ascii="Calibri" w:eastAsiaTheme="minorHAnsi" w:hAnsi="Calibri" w:cs="Calibri"/>
          <w:b/>
          <w:color w:val="000000"/>
          <w:sz w:val="22"/>
          <w:szCs w:val="22"/>
        </w:rPr>
      </w:pPr>
    </w:p>
    <w:p w:rsidR="00E6589A" w:rsidRPr="00E6589A" w:rsidRDefault="00E6589A" w:rsidP="002C7F17">
      <w:pPr>
        <w:spacing w:before="80" w:after="80"/>
        <w:ind w:right="-29"/>
        <w:jc w:val="center"/>
        <w:rPr>
          <w:rFonts w:ascii="Calibri" w:eastAsiaTheme="minorHAnsi" w:hAnsi="Calibri" w:cs="Calibri"/>
          <w:b/>
          <w:color w:val="000000"/>
          <w:sz w:val="22"/>
          <w:szCs w:val="22"/>
        </w:rPr>
      </w:pPr>
    </w:p>
    <w:p w:rsidR="00DF70DF" w:rsidRPr="00DF70DF" w:rsidRDefault="00DF70DF" w:rsidP="00DF70DF">
      <w:pPr>
        <w:ind w:right="522"/>
        <w:jc w:val="center"/>
        <w:rPr>
          <w:rStyle w:val="text"/>
          <w:rFonts w:asciiTheme="minorHAnsi" w:hAnsiTheme="minorHAnsi"/>
          <w:b/>
          <w:i/>
          <w:color w:val="444444"/>
          <w:sz w:val="22"/>
          <w:szCs w:val="22"/>
          <w:shd w:val="clear" w:color="auto" w:fill="FFFFFF"/>
        </w:rPr>
      </w:pPr>
      <w:r w:rsidRPr="00DF70DF">
        <w:rPr>
          <w:rStyle w:val="text"/>
          <w:rFonts w:asciiTheme="minorHAnsi" w:hAnsiTheme="minorHAnsi"/>
          <w:b/>
          <w:i/>
          <w:color w:val="444444"/>
          <w:sz w:val="22"/>
          <w:szCs w:val="22"/>
          <w:shd w:val="clear" w:color="auto" w:fill="FFFFFF"/>
        </w:rPr>
        <w:t>Start children off on the way they should go,</w:t>
      </w:r>
    </w:p>
    <w:p w:rsidR="00DF70DF" w:rsidRPr="00DF70DF" w:rsidRDefault="00DF70DF" w:rsidP="00DF70DF">
      <w:pPr>
        <w:ind w:right="522"/>
        <w:jc w:val="center"/>
        <w:rPr>
          <w:rStyle w:val="text"/>
          <w:rFonts w:asciiTheme="minorHAnsi" w:hAnsiTheme="minorHAnsi"/>
          <w:b/>
          <w:i/>
          <w:color w:val="444444"/>
          <w:sz w:val="22"/>
          <w:szCs w:val="22"/>
          <w:shd w:val="clear" w:color="auto" w:fill="FFFFFF"/>
        </w:rPr>
      </w:pPr>
      <w:r w:rsidRPr="00DF70DF">
        <w:rPr>
          <w:rStyle w:val="text"/>
          <w:rFonts w:asciiTheme="minorHAnsi" w:hAnsiTheme="minorHAnsi"/>
          <w:b/>
          <w:i/>
          <w:color w:val="444444"/>
          <w:sz w:val="22"/>
          <w:szCs w:val="22"/>
          <w:shd w:val="clear" w:color="auto" w:fill="FFFFFF"/>
        </w:rPr>
        <w:t>and even when they are old they will not turn from it.</w:t>
      </w:r>
    </w:p>
    <w:p w:rsidR="00DF70DF" w:rsidRPr="00036E24" w:rsidRDefault="00DF70DF" w:rsidP="00DF70DF">
      <w:pPr>
        <w:ind w:right="522"/>
        <w:jc w:val="center"/>
        <w:rPr>
          <w:rStyle w:val="text"/>
          <w:rFonts w:asciiTheme="minorHAnsi" w:hAnsiTheme="minorHAnsi"/>
          <w:color w:val="444444"/>
          <w:sz w:val="22"/>
          <w:szCs w:val="22"/>
          <w:shd w:val="clear" w:color="auto" w:fill="FFFFFF"/>
        </w:rPr>
      </w:pPr>
      <w:r>
        <w:rPr>
          <w:rStyle w:val="text"/>
          <w:rFonts w:asciiTheme="minorHAnsi" w:hAnsiTheme="minorHAnsi"/>
          <w:color w:val="444444"/>
          <w:sz w:val="22"/>
          <w:szCs w:val="22"/>
          <w:shd w:val="clear" w:color="auto" w:fill="FFFFFF"/>
        </w:rPr>
        <w:t>Proverbs 22:6</w:t>
      </w:r>
    </w:p>
    <w:p w:rsidR="00755486" w:rsidRDefault="00755486" w:rsidP="002C7F17">
      <w:pPr>
        <w:spacing w:before="80" w:after="80"/>
        <w:ind w:right="-29"/>
        <w:jc w:val="center"/>
        <w:rPr>
          <w:rFonts w:ascii="Calibri" w:eastAsiaTheme="minorHAnsi" w:hAnsi="Calibri" w:cs="Calibri"/>
          <w:b/>
          <w:color w:val="000000"/>
          <w:sz w:val="22"/>
          <w:szCs w:val="22"/>
        </w:rPr>
      </w:pPr>
    </w:p>
    <w:p w:rsidR="0055312C" w:rsidRDefault="002C7F17" w:rsidP="00860CFE">
      <w:pPr>
        <w:spacing w:before="80" w:after="80"/>
        <w:ind w:right="-29"/>
        <w:jc w:val="center"/>
        <w:rPr>
          <w:rFonts w:ascii="Calibri" w:eastAsiaTheme="minorHAnsi" w:hAnsi="Calibri" w:cs="Calibri"/>
          <w:b/>
          <w:color w:val="000000"/>
          <w:sz w:val="22"/>
          <w:szCs w:val="22"/>
        </w:rPr>
      </w:pPr>
      <w:r>
        <w:rPr>
          <w:rFonts w:ascii="Calibri" w:eastAsiaTheme="minorHAnsi" w:hAnsi="Calibri" w:cs="Calibri"/>
          <w:b/>
          <w:color w:val="000000"/>
          <w:sz w:val="22"/>
          <w:szCs w:val="22"/>
        </w:rPr>
        <w:t xml:space="preserve"> </w:t>
      </w:r>
    </w:p>
    <w:p w:rsidR="00E6589A" w:rsidRDefault="00E6589A" w:rsidP="00DF70DF">
      <w:pPr>
        <w:spacing w:before="80" w:after="80"/>
        <w:ind w:right="-29"/>
        <w:rPr>
          <w:rFonts w:ascii="Calibri" w:eastAsiaTheme="minorHAnsi" w:hAnsi="Calibri" w:cs="Calibri"/>
          <w:b/>
          <w:color w:val="000000"/>
          <w:sz w:val="22"/>
          <w:szCs w:val="22"/>
        </w:rPr>
      </w:pPr>
    </w:p>
    <w:p w:rsidR="00E6589A" w:rsidRPr="00B6709B" w:rsidRDefault="00E6589A" w:rsidP="00860CFE">
      <w:pPr>
        <w:spacing w:before="80" w:after="80"/>
        <w:ind w:right="-29"/>
        <w:jc w:val="center"/>
        <w:rPr>
          <w:rFonts w:ascii="Calibri" w:eastAsiaTheme="minorHAnsi" w:hAnsi="Calibri" w:cs="Calibri"/>
          <w:b/>
          <w:color w:val="000000"/>
          <w:sz w:val="16"/>
          <w:szCs w:val="16"/>
        </w:rPr>
      </w:pP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EE20F8" w:rsidRPr="003E217F" w:rsidRDefault="00EE20F8" w:rsidP="00EE20F8">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EE20F8" w:rsidRPr="00D10DE8" w:rsidRDefault="00D10DE8" w:rsidP="00D10DE8">
      <w:pPr>
        <w:ind w:left="450" w:right="241"/>
        <w:jc w:val="both"/>
        <w:rPr>
          <w:rFonts w:asciiTheme="minorHAnsi" w:hAnsiTheme="minorHAnsi"/>
          <w:color w:val="1C1E21"/>
          <w:sz w:val="22"/>
          <w:szCs w:val="22"/>
        </w:rPr>
      </w:pPr>
      <w:r w:rsidRPr="00D10DE8">
        <w:rPr>
          <w:rFonts w:asciiTheme="minorHAnsi" w:hAnsiTheme="minorHAnsi"/>
          <w:color w:val="1C1E21"/>
          <w:sz w:val="22"/>
          <w:szCs w:val="22"/>
        </w:rPr>
        <w:t xml:space="preserve">Even though we are meeting for worship at our regular time </w:t>
      </w:r>
      <w:r>
        <w:rPr>
          <w:rFonts w:asciiTheme="minorHAnsi" w:hAnsiTheme="minorHAnsi"/>
          <w:color w:val="1C1E21"/>
          <w:sz w:val="22"/>
          <w:szCs w:val="22"/>
        </w:rPr>
        <w:t>in the church sanctuary</w:t>
      </w:r>
      <w:r w:rsidR="00E51B47">
        <w:rPr>
          <w:rFonts w:asciiTheme="minorHAnsi" w:hAnsiTheme="minorHAnsi"/>
          <w:color w:val="1C1E21"/>
          <w:sz w:val="22"/>
          <w:szCs w:val="22"/>
        </w:rPr>
        <w:t xml:space="preserve"> June 21</w:t>
      </w:r>
      <w:r w:rsidRPr="00D10DE8">
        <w:rPr>
          <w:rFonts w:asciiTheme="minorHAnsi" w:hAnsiTheme="minorHAnsi"/>
          <w:color w:val="1C1E21"/>
          <w:sz w:val="22"/>
          <w:szCs w:val="22"/>
        </w:rPr>
        <w:t xml:space="preserve"> - an online service will be available.  </w:t>
      </w:r>
      <w:r w:rsidR="00EE20F8" w:rsidRPr="00D10DE8">
        <w:rPr>
          <w:rFonts w:asciiTheme="minorHAnsi" w:hAnsiTheme="minorHAnsi"/>
          <w:sz w:val="22"/>
          <w:szCs w:val="22"/>
        </w:rPr>
        <w:t xml:space="preserve">Our online service will be posted on our </w:t>
      </w:r>
      <w:hyperlink r:id="rId11" w:history="1">
        <w:r w:rsidR="00EE20F8" w:rsidRPr="00D10DE8">
          <w:rPr>
            <w:rStyle w:val="Hyperlink"/>
            <w:rFonts w:asciiTheme="minorHAnsi" w:hAnsiTheme="minorHAnsi"/>
            <w:b/>
            <w:bCs/>
            <w:color w:val="auto"/>
            <w:sz w:val="22"/>
            <w:szCs w:val="22"/>
          </w:rPr>
          <w:t xml:space="preserve">Facebook Page - Prosperity Presbyterian Church </w:t>
        </w:r>
      </w:hyperlink>
      <w:r>
        <w:rPr>
          <w:rFonts w:asciiTheme="minorHAnsi" w:hAnsiTheme="minorHAnsi"/>
          <w:b/>
          <w:bCs/>
          <w:sz w:val="22"/>
          <w:szCs w:val="22"/>
        </w:rPr>
        <w:t xml:space="preserve"> </w:t>
      </w:r>
      <w:r w:rsidR="00EE20F8" w:rsidRPr="00D10DE8">
        <w:rPr>
          <w:rFonts w:asciiTheme="minorHAnsi" w:hAnsiTheme="minorHAnsi"/>
          <w:sz w:val="22"/>
          <w:szCs w:val="22"/>
        </w:rPr>
        <w:t>at 10 AM.  If you would like to view the servic</w:t>
      </w:r>
      <w:r>
        <w:rPr>
          <w:rFonts w:asciiTheme="minorHAnsi" w:hAnsiTheme="minorHAnsi"/>
          <w:sz w:val="22"/>
          <w:szCs w:val="22"/>
        </w:rPr>
        <w:t xml:space="preserve">e through our </w:t>
      </w:r>
      <w:r w:rsidR="00EE20F8" w:rsidRPr="00D10DE8">
        <w:rPr>
          <w:rFonts w:asciiTheme="minorHAnsi" w:hAnsiTheme="minorHAnsi"/>
          <w:sz w:val="22"/>
          <w:szCs w:val="22"/>
        </w:rPr>
        <w:t>website or reference the service later be sure to check out</w:t>
      </w:r>
      <w:r w:rsidR="000818DA" w:rsidRPr="00D10DE8">
        <w:rPr>
          <w:rFonts w:asciiTheme="minorHAnsi" w:hAnsiTheme="minorHAnsi"/>
          <w:sz w:val="22"/>
          <w:szCs w:val="22"/>
        </w:rPr>
        <w:t> </w:t>
      </w:r>
      <w:hyperlink r:id="rId12" w:tgtFrame="_blank" w:history="1">
        <w:r w:rsidR="00EE20F8" w:rsidRPr="00D10DE8">
          <w:rPr>
            <w:rStyle w:val="Hyperlink"/>
            <w:rFonts w:asciiTheme="minorHAnsi" w:hAnsiTheme="minorHAnsi"/>
            <w:color w:val="auto"/>
            <w:sz w:val="22"/>
            <w:szCs w:val="22"/>
          </w:rPr>
          <w:t>https://www.prosperitypca.com/worship-services</w:t>
        </w:r>
      </w:hyperlink>
      <w:r w:rsidR="001867A8">
        <w:rPr>
          <w:rFonts w:asciiTheme="minorHAnsi" w:hAnsiTheme="minorHAnsi"/>
          <w:sz w:val="22"/>
          <w:szCs w:val="22"/>
        </w:rPr>
        <w:t>.</w:t>
      </w:r>
      <w:r w:rsidR="001867A8" w:rsidRPr="00D10DE8">
        <w:rPr>
          <w:rFonts w:asciiTheme="minorHAnsi" w:hAnsiTheme="minorHAnsi"/>
          <w:color w:val="1C1E21"/>
          <w:sz w:val="22"/>
          <w:szCs w:val="22"/>
        </w:rPr>
        <w:t xml:space="preserve"> </w:t>
      </w:r>
    </w:p>
    <w:p w:rsidR="000229C5" w:rsidRPr="00AC7DEC" w:rsidRDefault="000229C5" w:rsidP="000229C5">
      <w:pPr>
        <w:rPr>
          <w:rFonts w:ascii="Bookman Old Style" w:hAnsi="Bookman Old Style"/>
          <w:sz w:val="6"/>
          <w:szCs w:val="16"/>
        </w:rPr>
      </w:pPr>
    </w:p>
    <w:p w:rsidR="009A6510" w:rsidRDefault="00DC5FFF" w:rsidP="00A82087">
      <w:pPr>
        <w:spacing w:before="120"/>
        <w:ind w:left="446" w:right="245"/>
        <w:jc w:val="center"/>
        <w:rPr>
          <w:rFonts w:asciiTheme="minorHAnsi" w:hAnsiTheme="minorHAnsi"/>
          <w:b/>
          <w:noProof/>
          <w:sz w:val="8"/>
        </w:rPr>
      </w:pPr>
      <w:r>
        <w:rPr>
          <w:rFonts w:asciiTheme="minorHAnsi" w:hAnsiTheme="minorHAnsi"/>
          <w:b/>
          <w:noProof/>
          <w:sz w:val="20"/>
        </w:rPr>
        <mc:AlternateContent>
          <mc:Choice Requires="wps">
            <w:drawing>
              <wp:anchor distT="0" distB="0" distL="114300" distR="114300" simplePos="0" relativeHeight="253373952" behindDoc="0" locked="0" layoutInCell="1" allowOverlap="1">
                <wp:simplePos x="0" y="0"/>
                <wp:positionH relativeFrom="column">
                  <wp:posOffset>199016</wp:posOffset>
                </wp:positionH>
                <wp:positionV relativeFrom="paragraph">
                  <wp:posOffset>48672</wp:posOffset>
                </wp:positionV>
                <wp:extent cx="3996647" cy="3356386"/>
                <wp:effectExtent l="0" t="0" r="23495" b="15875"/>
                <wp:wrapNone/>
                <wp:docPr id="3" name="Rectangle 3"/>
                <wp:cNvGraphicFramePr/>
                <a:graphic xmlns:a="http://schemas.openxmlformats.org/drawingml/2006/main">
                  <a:graphicData uri="http://schemas.microsoft.com/office/word/2010/wordprocessingShape">
                    <wps:wsp>
                      <wps:cNvSpPr/>
                      <wps:spPr>
                        <a:xfrm>
                          <a:off x="0" y="0"/>
                          <a:ext cx="3996647" cy="335638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55450" id="Rectangle 3" o:spid="_x0000_s1026" style="position:absolute;margin-left:15.65pt;margin-top:3.85pt;width:314.7pt;height:264.3pt;z-index:2533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" filled="f" strokecolor="black [3213]" strokeweight="1.5pt"/>
            </w:pict>
          </mc:Fallback>
        </mc:AlternateContent>
      </w:r>
      <w:r w:rsidR="000229C5" w:rsidRPr="00CF1740">
        <w:rPr>
          <w:rFonts w:asciiTheme="minorHAnsi" w:hAnsiTheme="minorHAnsi"/>
          <w:b/>
          <w:noProof/>
          <w:sz w:val="20"/>
        </w:rPr>
        <w:t xml:space="preserve"> </w:t>
      </w:r>
    </w:p>
    <w:p w:rsidR="00226C8A" w:rsidRPr="00AC7DEC" w:rsidRDefault="00226C8A" w:rsidP="00A82087">
      <w:pPr>
        <w:spacing w:before="120"/>
        <w:ind w:left="446" w:right="245"/>
        <w:jc w:val="center"/>
        <w:rPr>
          <w:rFonts w:asciiTheme="minorHAnsi" w:hAnsiTheme="minorHAnsi"/>
          <w:b/>
          <w:bCs/>
          <w:sz w:val="28"/>
          <w:szCs w:val="28"/>
        </w:rPr>
      </w:pPr>
      <w:r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63720F" w:rsidRPr="00785825">
        <w:rPr>
          <w:rFonts w:asciiTheme="minorHAnsi" w:hAnsiTheme="minorHAnsi"/>
          <w:b/>
          <w:bCs/>
          <w:sz w:val="28"/>
          <w:szCs w:val="28"/>
        </w:rPr>
        <w:t>June 24</w:t>
      </w:r>
      <w:r w:rsidRPr="00785825">
        <w:rPr>
          <w:rFonts w:asciiTheme="minorHAnsi" w:hAnsiTheme="minorHAnsi"/>
          <w:b/>
          <w:bCs/>
          <w:sz w:val="28"/>
          <w:szCs w:val="28"/>
        </w:rPr>
        <w:t xml:space="preserve"> at 7:00 PM.</w:t>
      </w:r>
      <w:r w:rsidR="00785825">
        <w:rPr>
          <w:rFonts w:asciiTheme="minorHAnsi" w:hAnsiTheme="minorHAnsi"/>
          <w:b/>
          <w:bCs/>
          <w:sz w:val="28"/>
          <w:szCs w:val="28"/>
        </w:rPr>
        <w:t xml:space="preserve"> </w:t>
      </w:r>
    </w:p>
    <w:p w:rsidR="007E6CCE" w:rsidRPr="00F14C6F" w:rsidRDefault="00286D05" w:rsidP="00A82087">
      <w:pPr>
        <w:spacing w:before="8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3"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785825" w:rsidP="000C6B30">
      <w:pPr>
        <w:ind w:left="450" w:right="241"/>
        <w:jc w:val="center"/>
        <w:rPr>
          <w:rFonts w:asciiTheme="minorHAnsi" w:hAnsiTheme="minorHAnsi"/>
          <w:b/>
          <w:sz w:val="22"/>
          <w:szCs w:val="22"/>
        </w:rPr>
      </w:pPr>
      <w:r>
        <w:rPr>
          <w:rFonts w:asciiTheme="minorHAnsi" w:hAnsiTheme="minorHAnsi"/>
          <w:b/>
          <w:sz w:val="22"/>
          <w:szCs w:val="22"/>
        </w:rPr>
        <w:t xml:space="preserve">June 24 </w:t>
      </w:r>
      <w:r w:rsidR="00DE6984" w:rsidRPr="00CF4CBE">
        <w:rPr>
          <w:rFonts w:asciiTheme="minorHAnsi" w:hAnsiTheme="minorHAnsi"/>
          <w:b/>
          <w:sz w:val="22"/>
          <w:szCs w:val="22"/>
        </w:rPr>
        <w:t xml:space="preserve">will be </w:t>
      </w:r>
      <w:r w:rsidR="007E6CCE" w:rsidRPr="00CF4CBE">
        <w:rPr>
          <w:rFonts w:asciiTheme="minorHAnsi" w:hAnsiTheme="minorHAnsi"/>
          <w:b/>
          <w:sz w:val="22"/>
          <w:szCs w:val="22"/>
        </w:rPr>
        <w:t xml:space="preserve">in Romans </w:t>
      </w:r>
      <w:r w:rsidR="0012389D">
        <w:rPr>
          <w:rFonts w:asciiTheme="minorHAnsi" w:hAnsiTheme="minorHAnsi"/>
          <w:b/>
          <w:sz w:val="22"/>
          <w:szCs w:val="22"/>
        </w:rPr>
        <w:t>13:1-7.</w:t>
      </w:r>
      <w:r w:rsidR="004A563A" w:rsidRPr="00CF4CBE">
        <w:rPr>
          <w:rFonts w:asciiTheme="minorHAnsi" w:hAnsiTheme="minorHAnsi"/>
          <w:b/>
          <w:sz w:val="22"/>
          <w:szCs w:val="22"/>
        </w:rPr>
        <w:t xml:space="preserve"> </w:t>
      </w:r>
      <w:r w:rsidR="007E6CCE" w:rsidRPr="00F14C6F">
        <w:rPr>
          <w:rFonts w:asciiTheme="minorHAnsi" w:hAnsiTheme="minorHAnsi"/>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390188">
        <w:rPr>
          <w:rFonts w:asciiTheme="minorHAnsi" w:hAnsiTheme="minorHAnsi"/>
          <w:sz w:val="22"/>
          <w:szCs w:val="22"/>
        </w:rPr>
        <w:t>June</w:t>
      </w:r>
      <w:r w:rsidR="00785825">
        <w:rPr>
          <w:rFonts w:asciiTheme="minorHAnsi" w:hAnsiTheme="minorHAnsi"/>
          <w:sz w:val="22"/>
          <w:szCs w:val="22"/>
        </w:rPr>
        <w:t xml:space="preserve"> 24</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You will be a</w:t>
      </w:r>
      <w:r w:rsidR="00DC5FFF">
        <w:rPr>
          <w:rFonts w:asciiTheme="minorHAnsi" w:hAnsiTheme="minorHAnsi"/>
          <w:sz w:val="22"/>
          <w:szCs w:val="22"/>
        </w:rPr>
        <w:t xml:space="preserve">sked to enter a participant ID </w:t>
      </w:r>
      <w:r w:rsidR="007E6CCE" w:rsidRPr="00E4685F">
        <w:rPr>
          <w:rFonts w:asciiTheme="minorHAnsi" w:hAnsiTheme="minorHAnsi"/>
          <w:sz w:val="22"/>
          <w:szCs w:val="22"/>
        </w:rPr>
        <w:t xml:space="preserve">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4"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A92BCA" w:rsidRDefault="00A92BCA" w:rsidP="000B6830">
      <w:pPr>
        <w:pStyle w:val="ListParagraph"/>
        <w:numPr>
          <w:ilvl w:val="0"/>
          <w:numId w:val="44"/>
        </w:numPr>
        <w:spacing w:before="160" w:after="80"/>
        <w:ind w:left="633" w:right="245" w:hanging="187"/>
        <w:jc w:val="both"/>
        <w:rPr>
          <w:rFonts w:asciiTheme="minorHAnsi" w:hAnsiTheme="minorHAnsi"/>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Inquirer’</w:t>
      </w:r>
      <w:r w:rsidR="000B6830" w:rsidRPr="00BC4951">
        <w:rPr>
          <w:rFonts w:asciiTheme="minorHAnsi" w:hAnsiTheme="minorHAnsi"/>
          <w:b/>
          <w:bCs/>
          <w:sz w:val="22"/>
          <w:szCs w:val="22"/>
          <w:u w:val="single"/>
        </w:rPr>
        <w:t>s class</w:t>
      </w:r>
      <w:r w:rsidR="000B6830" w:rsidRPr="000B6830">
        <w:rPr>
          <w:rFonts w:asciiTheme="minorHAnsi" w:hAnsiTheme="minorHAnsi"/>
          <w:b/>
          <w:bCs/>
          <w:sz w:val="22"/>
          <w:szCs w:val="22"/>
        </w:rPr>
        <w:t xml:space="preserve"> and Adult / </w:t>
      </w:r>
      <w:r w:rsidRPr="000B6830">
        <w:rPr>
          <w:rFonts w:asciiTheme="minorHAnsi" w:hAnsiTheme="minorHAnsi"/>
          <w:b/>
          <w:bCs/>
          <w:sz w:val="22"/>
          <w:szCs w:val="22"/>
        </w:rPr>
        <w:t xml:space="preserve">Youth </w:t>
      </w:r>
      <w:r w:rsidRPr="00BC4951">
        <w:rPr>
          <w:rFonts w:asciiTheme="minorHAnsi" w:hAnsiTheme="minorHAnsi"/>
          <w:b/>
          <w:bCs/>
          <w:sz w:val="22"/>
          <w:szCs w:val="22"/>
          <w:u w:val="single"/>
        </w:rPr>
        <w:t>Sunday School</w:t>
      </w:r>
      <w:r w:rsidRPr="000B6830">
        <w:rPr>
          <w:rFonts w:asciiTheme="minorHAnsi" w:hAnsiTheme="minorHAnsi"/>
          <w:b/>
          <w:bCs/>
          <w:sz w:val="22"/>
          <w:szCs w:val="22"/>
        </w:rPr>
        <w:t xml:space="preserve"> </w:t>
      </w:r>
      <w:r w:rsidR="000B6830" w:rsidRPr="000B6830">
        <w:rPr>
          <w:rFonts w:asciiTheme="minorHAnsi" w:hAnsiTheme="minorHAnsi"/>
          <w:b/>
          <w:bCs/>
          <w:sz w:val="22"/>
          <w:szCs w:val="22"/>
        </w:rPr>
        <w:t xml:space="preserve">classes </w:t>
      </w:r>
      <w:r w:rsidRPr="000B6830">
        <w:rPr>
          <w:rFonts w:asciiTheme="minorHAnsi" w:hAnsiTheme="minorHAnsi"/>
          <w:b/>
          <w:bCs/>
          <w:sz w:val="22"/>
          <w:szCs w:val="22"/>
        </w:rPr>
        <w:t xml:space="preserve">plan to continue safely in the months to come. </w:t>
      </w:r>
    </w:p>
    <w:p w:rsidR="00D10DE8" w:rsidRPr="00785825" w:rsidRDefault="00D10DE8" w:rsidP="00D10DE8">
      <w:pPr>
        <w:pStyle w:val="ListParagraph"/>
        <w:spacing w:before="160" w:after="80"/>
        <w:ind w:left="633" w:right="245"/>
        <w:jc w:val="both"/>
        <w:rPr>
          <w:rFonts w:asciiTheme="minorHAnsi" w:hAnsiTheme="minorHAnsi"/>
          <w:b/>
          <w:bCs/>
          <w:sz w:val="8"/>
          <w:szCs w:val="22"/>
        </w:rPr>
      </w:pPr>
    </w:p>
    <w:p w:rsidR="00DC5FFF" w:rsidRPr="00DC5FFF" w:rsidRDefault="00A92BCA" w:rsidP="00DC5FFF">
      <w:pPr>
        <w:pStyle w:val="ListParagraph"/>
        <w:numPr>
          <w:ilvl w:val="0"/>
          <w:numId w:val="44"/>
        </w:numPr>
        <w:spacing w:after="80"/>
        <w:ind w:left="633" w:right="259" w:hanging="187"/>
        <w:jc w:val="both"/>
        <w:rPr>
          <w:rFonts w:asciiTheme="minorHAnsi" w:hAnsiTheme="minorHAnsi" w:cs="Arial"/>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 xml:space="preserve">Ladies </w:t>
      </w:r>
      <w:r w:rsidR="007A67AD" w:rsidRPr="00BC4951">
        <w:rPr>
          <w:rFonts w:asciiTheme="minorHAnsi" w:hAnsiTheme="minorHAnsi"/>
          <w:b/>
          <w:bCs/>
          <w:sz w:val="22"/>
          <w:szCs w:val="22"/>
          <w:u w:val="single"/>
        </w:rPr>
        <w:t>Wednesday Community Bible Study</w:t>
      </w:r>
      <w:r w:rsidRPr="000B6830">
        <w:rPr>
          <w:rFonts w:asciiTheme="minorHAnsi" w:hAnsiTheme="minorHAnsi" w:cs="Arial"/>
          <w:b/>
          <w:bCs/>
          <w:sz w:val="22"/>
          <w:szCs w:val="22"/>
        </w:rPr>
        <w:t xml:space="preserve"> and the </w:t>
      </w:r>
      <w:r w:rsidR="007A67AD" w:rsidRPr="000B6830">
        <w:rPr>
          <w:rFonts w:asciiTheme="minorHAnsi" w:hAnsiTheme="minorHAnsi"/>
          <w:b/>
          <w:bCs/>
          <w:sz w:val="22"/>
          <w:szCs w:val="22"/>
        </w:rPr>
        <w:t>Ladies’ Thursday Night Bible Study</w:t>
      </w:r>
      <w:r w:rsidR="008F53C0">
        <w:rPr>
          <w:rFonts w:asciiTheme="minorHAnsi" w:hAnsiTheme="minorHAnsi" w:cs="Arial"/>
          <w:b/>
          <w:bCs/>
          <w:sz w:val="22"/>
          <w:szCs w:val="22"/>
        </w:rPr>
        <w:t xml:space="preserve"> are on </w:t>
      </w:r>
      <w:r w:rsidR="000B6830" w:rsidRPr="000B6830">
        <w:rPr>
          <w:rFonts w:asciiTheme="minorHAnsi" w:hAnsiTheme="minorHAnsi" w:cs="Arial"/>
          <w:b/>
          <w:bCs/>
          <w:sz w:val="22"/>
          <w:szCs w:val="22"/>
        </w:rPr>
        <w:t>summer</w:t>
      </w:r>
      <w:r w:rsidR="008F53C0">
        <w:rPr>
          <w:rFonts w:asciiTheme="minorHAnsi" w:hAnsiTheme="minorHAnsi" w:cs="Arial"/>
          <w:b/>
          <w:bCs/>
          <w:sz w:val="22"/>
          <w:szCs w:val="22"/>
        </w:rPr>
        <w:t xml:space="preserve"> break</w:t>
      </w:r>
      <w:r w:rsidR="00A82087">
        <w:rPr>
          <w:rFonts w:asciiTheme="minorHAnsi" w:hAnsiTheme="minorHAnsi" w:cs="Arial"/>
          <w:b/>
          <w:bCs/>
          <w:sz w:val="22"/>
          <w:szCs w:val="22"/>
        </w:rPr>
        <w:t xml:space="preserve">. The next Wednesday meeting is </w:t>
      </w:r>
      <w:r w:rsidRPr="000B6830">
        <w:rPr>
          <w:rFonts w:asciiTheme="minorHAnsi" w:hAnsiTheme="minorHAnsi" w:cs="Arial"/>
          <w:b/>
          <w:bCs/>
          <w:sz w:val="22"/>
          <w:szCs w:val="22"/>
        </w:rPr>
        <w:t>September</w:t>
      </w:r>
      <w:r w:rsidR="00A82087">
        <w:rPr>
          <w:rFonts w:asciiTheme="minorHAnsi" w:hAnsiTheme="minorHAnsi" w:cs="Arial"/>
          <w:b/>
          <w:bCs/>
          <w:sz w:val="22"/>
          <w:szCs w:val="22"/>
        </w:rPr>
        <w:t xml:space="preserve"> 2</w:t>
      </w:r>
      <w:r w:rsidRPr="000B6830">
        <w:rPr>
          <w:rFonts w:asciiTheme="minorHAnsi" w:hAnsiTheme="minorHAnsi" w:cs="Arial"/>
          <w:b/>
          <w:bCs/>
          <w:sz w:val="22"/>
          <w:szCs w:val="22"/>
        </w:rPr>
        <w:t>.</w:t>
      </w:r>
      <w:r w:rsidR="00A82087" w:rsidRPr="00A701B7">
        <w:rPr>
          <w:rFonts w:asciiTheme="minorHAnsi" w:hAnsiTheme="minorHAnsi" w:cs="Arial"/>
          <w:b/>
          <w:bCs/>
          <w:sz w:val="22"/>
          <w:szCs w:val="22"/>
        </w:rPr>
        <w:t xml:space="preserve"> </w:t>
      </w:r>
    </w:p>
    <w:p w:rsidR="00BC4951" w:rsidRDefault="00A82087" w:rsidP="00DC5FFF">
      <w:pPr>
        <w:pStyle w:val="ListParagraph"/>
        <w:numPr>
          <w:ilvl w:val="0"/>
          <w:numId w:val="44"/>
        </w:numPr>
        <w:spacing w:before="80"/>
        <w:ind w:left="633" w:right="259" w:hanging="187"/>
        <w:jc w:val="both"/>
        <w:rPr>
          <w:rFonts w:asciiTheme="minorHAnsi" w:hAnsiTheme="minorHAnsi" w:cs="Arial"/>
          <w:b/>
          <w:bCs/>
          <w:sz w:val="22"/>
          <w:szCs w:val="22"/>
        </w:rPr>
      </w:pPr>
      <w:r>
        <w:rPr>
          <w:rFonts w:asciiTheme="minorHAnsi" w:hAnsiTheme="minorHAnsi" w:cs="Arial"/>
          <w:b/>
          <w:bCs/>
          <w:sz w:val="22"/>
          <w:szCs w:val="22"/>
        </w:rPr>
        <w:t xml:space="preserve">The </w:t>
      </w:r>
      <w:r w:rsidRPr="00A82087">
        <w:rPr>
          <w:rFonts w:asciiTheme="minorHAnsi" w:hAnsiTheme="minorHAnsi" w:cs="Arial"/>
          <w:b/>
          <w:bCs/>
          <w:sz w:val="22"/>
          <w:szCs w:val="22"/>
          <w:u w:val="single"/>
        </w:rPr>
        <w:t>Ladies’ Thursday Bible Study</w:t>
      </w:r>
      <w:r>
        <w:rPr>
          <w:rFonts w:asciiTheme="minorHAnsi" w:hAnsiTheme="minorHAnsi" w:cs="Arial"/>
          <w:b/>
          <w:bCs/>
          <w:sz w:val="22"/>
          <w:szCs w:val="22"/>
        </w:rPr>
        <w:t xml:space="preserve"> will meet September 3 and 17.</w:t>
      </w:r>
    </w:p>
    <w:p w:rsidR="00BC4951" w:rsidRPr="00785825" w:rsidRDefault="00BC4951" w:rsidP="00BC4951">
      <w:pPr>
        <w:rPr>
          <w:rStyle w:val="text"/>
          <w:rFonts w:asciiTheme="minorHAnsi" w:hAnsiTheme="minorHAnsi"/>
          <w:b/>
          <w:color w:val="000000"/>
          <w:sz w:val="8"/>
          <w:szCs w:val="22"/>
        </w:rPr>
      </w:pPr>
    </w:p>
    <w:p w:rsidR="00BC4951" w:rsidRPr="00BC4951" w:rsidRDefault="00BC4951" w:rsidP="00BC4951">
      <w:pPr>
        <w:pStyle w:val="ListParagraph"/>
        <w:numPr>
          <w:ilvl w:val="0"/>
          <w:numId w:val="44"/>
        </w:numPr>
        <w:ind w:left="633" w:right="252" w:hanging="187"/>
        <w:jc w:val="both"/>
        <w:rPr>
          <w:rStyle w:val="text"/>
          <w:rFonts w:asciiTheme="minorHAnsi" w:hAnsiTheme="minorHAnsi"/>
          <w:b/>
          <w:color w:val="000000"/>
          <w:sz w:val="22"/>
          <w:szCs w:val="22"/>
        </w:rPr>
      </w:pPr>
      <w:r w:rsidRPr="00BC4951">
        <w:rPr>
          <w:rStyle w:val="text"/>
          <w:rFonts w:asciiTheme="minorHAnsi" w:hAnsiTheme="minorHAnsi"/>
          <w:b/>
          <w:color w:val="000000"/>
          <w:sz w:val="22"/>
          <w:szCs w:val="22"/>
          <w:u w:val="single"/>
        </w:rPr>
        <w:t>Trail Life,</w:t>
      </w:r>
      <w:r w:rsidRPr="00BC4951">
        <w:rPr>
          <w:rStyle w:val="text"/>
          <w:rFonts w:asciiTheme="minorHAnsi" w:hAnsiTheme="minorHAnsi"/>
          <w:b/>
          <w:color w:val="000000"/>
          <w:sz w:val="22"/>
          <w:szCs w:val="22"/>
        </w:rPr>
        <w:t xml:space="preserve"> Troop 412 meets each T</w:t>
      </w:r>
      <w:r w:rsidR="005C3313">
        <w:rPr>
          <w:rStyle w:val="text"/>
          <w:rFonts w:asciiTheme="minorHAnsi" w:hAnsiTheme="minorHAnsi"/>
          <w:b/>
          <w:color w:val="000000"/>
          <w:sz w:val="22"/>
          <w:szCs w:val="22"/>
        </w:rPr>
        <w:t>uesday at 7:00 PM outside the GY</w:t>
      </w:r>
      <w:r w:rsidRPr="00BC4951">
        <w:rPr>
          <w:rStyle w:val="text"/>
          <w:rFonts w:asciiTheme="minorHAnsi" w:hAnsiTheme="minorHAnsi"/>
          <w:b/>
          <w:color w:val="000000"/>
          <w:sz w:val="22"/>
          <w:szCs w:val="22"/>
        </w:rPr>
        <w:t xml:space="preserve">M. This is a Christ-centered outdoor program open to boys and young men aged 5-17. If you have questions please see Pastor Bruce. </w:t>
      </w:r>
    </w:p>
    <w:p w:rsidR="00953B84" w:rsidRDefault="00953B84" w:rsidP="007E6CCE">
      <w:pPr>
        <w:widowControl w:val="0"/>
        <w:tabs>
          <w:tab w:val="left" w:pos="720"/>
          <w:tab w:val="left" w:pos="1800"/>
          <w:tab w:val="left" w:pos="3690"/>
        </w:tabs>
        <w:overflowPunct w:val="0"/>
        <w:adjustRightInd w:val="0"/>
        <w:spacing w:before="100"/>
        <w:ind w:right="-14"/>
        <w:jc w:val="both"/>
        <w:rPr>
          <w:rFonts w:asciiTheme="minorHAnsi" w:hAnsiTheme="minorHAnsi" w:cs="Arial"/>
          <w:b/>
          <w:bCs/>
          <w:sz w:val="22"/>
          <w:szCs w:val="22"/>
        </w:rPr>
      </w:pPr>
    </w:p>
    <w:p w:rsidR="00DF70DF" w:rsidRDefault="00DF70DF" w:rsidP="007E6CCE">
      <w:pPr>
        <w:widowControl w:val="0"/>
        <w:tabs>
          <w:tab w:val="left" w:pos="720"/>
          <w:tab w:val="left" w:pos="1800"/>
          <w:tab w:val="left" w:pos="3690"/>
        </w:tabs>
        <w:overflowPunct w:val="0"/>
        <w:adjustRightInd w:val="0"/>
        <w:spacing w:before="100"/>
        <w:ind w:right="-14"/>
        <w:jc w:val="both"/>
        <w:rPr>
          <w:rFonts w:asciiTheme="minorHAnsi" w:hAnsiTheme="minorHAnsi" w:cs="Arial"/>
          <w:b/>
          <w:bCs/>
          <w:sz w:val="16"/>
          <w:szCs w:val="16"/>
        </w:rPr>
      </w:pPr>
    </w:p>
    <w:p w:rsidR="009A6510" w:rsidRPr="009A6510" w:rsidRDefault="009A6510" w:rsidP="007E6CCE">
      <w:pPr>
        <w:widowControl w:val="0"/>
        <w:tabs>
          <w:tab w:val="left" w:pos="720"/>
          <w:tab w:val="left" w:pos="1800"/>
          <w:tab w:val="left" w:pos="3690"/>
        </w:tabs>
        <w:overflowPunct w:val="0"/>
        <w:adjustRightInd w:val="0"/>
        <w:spacing w:before="100"/>
        <w:ind w:right="-14"/>
        <w:jc w:val="both"/>
        <w:rPr>
          <w:rFonts w:asciiTheme="minorHAnsi" w:hAnsiTheme="minorHAnsi" w:cs="Arial"/>
          <w:b/>
          <w:bCs/>
          <w:sz w:val="16"/>
          <w:szCs w:val="16"/>
        </w:rPr>
      </w:pPr>
    </w:p>
    <w:p w:rsidR="007B552F" w:rsidRPr="00CF4CBE" w:rsidRDefault="007B552F"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16"/>
        </w:rPr>
      </w:pPr>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A92BCA" w:rsidRDefault="00B21864" w:rsidP="008061BA">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E51B47">
        <w:rPr>
          <w:rFonts w:asciiTheme="minorHAnsi" w:hAnsiTheme="minorHAnsi" w:cstheme="minorHAnsi"/>
          <w:b/>
          <w:sz w:val="22"/>
          <w:szCs w:val="22"/>
        </w:rPr>
        <w:t>June 21</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DA0B54" w:rsidRDefault="00A92BCA"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Trail Life</w:t>
      </w:r>
      <w:r w:rsidR="00025565">
        <w:rPr>
          <w:rFonts w:asciiTheme="minorHAnsi" w:hAnsiTheme="minorHAnsi" w:cstheme="minorHAnsi"/>
          <w:b/>
          <w:sz w:val="22"/>
          <w:szCs w:val="22"/>
        </w:rPr>
        <w:t xml:space="preserve"> </w:t>
      </w:r>
      <w:r w:rsidR="005F4ACC">
        <w:rPr>
          <w:rFonts w:asciiTheme="minorHAnsi" w:hAnsiTheme="minorHAnsi" w:cstheme="minorHAnsi"/>
          <w:b/>
          <w:sz w:val="22"/>
          <w:szCs w:val="22"/>
        </w:rPr>
        <w:t>Tuesday, 23</w:t>
      </w:r>
      <w:r w:rsidR="001F4DEC">
        <w:rPr>
          <w:rFonts w:asciiTheme="minorHAnsi" w:hAnsiTheme="minorHAnsi" w:cstheme="minorHAnsi"/>
          <w:b/>
          <w:sz w:val="22"/>
          <w:szCs w:val="22"/>
        </w:rPr>
        <w:t xml:space="preserve">, </w:t>
      </w:r>
      <w:r>
        <w:rPr>
          <w:rFonts w:asciiTheme="minorHAnsi" w:hAnsiTheme="minorHAnsi" w:cstheme="minorHAnsi"/>
          <w:b/>
          <w:sz w:val="22"/>
          <w:szCs w:val="22"/>
        </w:rPr>
        <w:t xml:space="preserve">7 PM </w:t>
      </w:r>
      <w:r w:rsidR="00025565">
        <w:rPr>
          <w:rFonts w:asciiTheme="minorHAnsi" w:hAnsiTheme="minorHAnsi" w:cstheme="minorHAnsi"/>
          <w:b/>
          <w:sz w:val="22"/>
          <w:szCs w:val="22"/>
        </w:rPr>
        <w:t xml:space="preserve">   </w:t>
      </w:r>
      <w:r w:rsidR="00E51B47">
        <w:rPr>
          <w:rFonts w:asciiTheme="minorHAnsi" w:hAnsiTheme="minorHAnsi" w:cstheme="minorHAnsi"/>
          <w:b/>
          <w:sz w:val="22"/>
          <w:szCs w:val="22"/>
        </w:rPr>
        <w:t xml:space="preserve">  </w:t>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200D1C" w:rsidRPr="00D440FD"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sidR="00EB4603">
        <w:rPr>
          <w:rFonts w:asciiTheme="minorHAnsi" w:hAnsiTheme="minorHAnsi" w:cstheme="minorHAnsi"/>
          <w:b/>
          <w:sz w:val="22"/>
          <w:szCs w:val="22"/>
        </w:rPr>
        <w:t xml:space="preserve">           </w:t>
      </w:r>
      <w:r w:rsidR="00785825">
        <w:rPr>
          <w:rFonts w:asciiTheme="minorHAnsi" w:hAnsiTheme="minorHAnsi" w:cstheme="minorHAnsi"/>
          <w:b/>
          <w:sz w:val="22"/>
          <w:szCs w:val="22"/>
        </w:rPr>
        <w:t>Wednesday June 24</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953B84"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0027EA" w:rsidRDefault="000027EA"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8F1D"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97FB2">
        <w:rPr>
          <w:rFonts w:asciiTheme="minorHAnsi" w:hAnsiTheme="minorHAnsi"/>
          <w:b/>
          <w:sz w:val="20"/>
        </w:rPr>
        <w:t>June 21</w:t>
      </w:r>
      <w:r w:rsidR="00D10849">
        <w:rPr>
          <w:rFonts w:asciiTheme="minorHAnsi" w:hAnsiTheme="minorHAnsi"/>
          <w:b/>
          <w:sz w:val="20"/>
        </w:rPr>
        <w:tab/>
      </w:r>
      <w:r w:rsidR="00197FB2">
        <w:rPr>
          <w:rFonts w:asciiTheme="minorHAnsi" w:hAnsiTheme="minorHAnsi"/>
          <w:b/>
          <w:sz w:val="20"/>
        </w:rPr>
        <w:t>Gwen Whitley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197FB2">
        <w:rPr>
          <w:rFonts w:asciiTheme="minorHAnsi" w:hAnsiTheme="minorHAnsi"/>
          <w:b/>
          <w:sz w:val="20"/>
        </w:rPr>
        <w:t>June 22</w:t>
      </w:r>
      <w:r>
        <w:rPr>
          <w:rFonts w:asciiTheme="minorHAnsi" w:hAnsiTheme="minorHAnsi"/>
          <w:b/>
          <w:sz w:val="20"/>
        </w:rPr>
        <w:tab/>
      </w:r>
      <w:r w:rsidR="00197FB2">
        <w:rPr>
          <w:rFonts w:asciiTheme="minorHAnsi" w:hAnsiTheme="minorHAnsi"/>
          <w:b/>
          <w:sz w:val="20"/>
        </w:rPr>
        <w:t>Raymond and Myra Wilson</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197FB2">
        <w:rPr>
          <w:rFonts w:asciiTheme="minorHAnsi" w:hAnsiTheme="minorHAnsi"/>
          <w:b/>
          <w:sz w:val="20"/>
        </w:rPr>
        <w:t>June 23</w:t>
      </w:r>
      <w:r w:rsidR="0017474A">
        <w:rPr>
          <w:rFonts w:asciiTheme="minorHAnsi" w:hAnsiTheme="minorHAnsi"/>
          <w:b/>
          <w:sz w:val="20"/>
        </w:rPr>
        <w:tab/>
      </w:r>
      <w:r w:rsidR="00197FB2">
        <w:rPr>
          <w:rFonts w:asciiTheme="minorHAnsi" w:hAnsiTheme="minorHAnsi"/>
          <w:b/>
          <w:sz w:val="20"/>
        </w:rPr>
        <w:t>Richard Altork</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197FB2">
        <w:rPr>
          <w:rFonts w:asciiTheme="minorHAnsi" w:hAnsiTheme="minorHAnsi"/>
          <w:b/>
          <w:sz w:val="20"/>
        </w:rPr>
        <w:t>June 24</w:t>
      </w:r>
      <w:r w:rsidR="00BF50A4" w:rsidRPr="00BE515C">
        <w:rPr>
          <w:rFonts w:asciiTheme="minorHAnsi" w:hAnsiTheme="minorHAnsi"/>
          <w:b/>
          <w:sz w:val="20"/>
        </w:rPr>
        <w:tab/>
      </w:r>
      <w:r w:rsidR="00197FB2">
        <w:rPr>
          <w:rFonts w:asciiTheme="minorHAnsi" w:hAnsiTheme="minorHAnsi"/>
          <w:b/>
          <w:sz w:val="20"/>
        </w:rPr>
        <w:t>Jim and Brenda Anderson</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97FB2">
        <w:rPr>
          <w:rFonts w:asciiTheme="minorHAnsi" w:hAnsiTheme="minorHAnsi"/>
          <w:b/>
          <w:sz w:val="20"/>
        </w:rPr>
        <w:t xml:space="preserve"> June 25</w:t>
      </w:r>
      <w:r w:rsidR="00881590">
        <w:rPr>
          <w:rFonts w:asciiTheme="minorHAnsi" w:hAnsiTheme="minorHAnsi"/>
          <w:b/>
          <w:sz w:val="20"/>
        </w:rPr>
        <w:tab/>
      </w:r>
      <w:r w:rsidR="00197FB2">
        <w:rPr>
          <w:rFonts w:asciiTheme="minorHAnsi" w:hAnsiTheme="minorHAnsi"/>
          <w:b/>
          <w:sz w:val="20"/>
        </w:rPr>
        <w:t>Bill and Patsy Barnett</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97FB2">
        <w:rPr>
          <w:rFonts w:asciiTheme="minorHAnsi" w:hAnsiTheme="minorHAnsi"/>
          <w:b/>
          <w:sz w:val="20"/>
        </w:rPr>
        <w:t>June 26</w:t>
      </w:r>
      <w:r w:rsidR="00850D6F">
        <w:rPr>
          <w:rFonts w:asciiTheme="minorHAnsi" w:hAnsiTheme="minorHAnsi"/>
          <w:b/>
          <w:sz w:val="20"/>
        </w:rPr>
        <w:tab/>
      </w:r>
      <w:r w:rsidR="00197FB2">
        <w:rPr>
          <w:rFonts w:asciiTheme="minorHAnsi" w:hAnsiTheme="minorHAnsi"/>
          <w:b/>
          <w:sz w:val="20"/>
        </w:rPr>
        <w:t>Wally Barnett</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A64B26">
        <w:rPr>
          <w:rFonts w:asciiTheme="minorHAnsi" w:hAnsiTheme="minorHAnsi"/>
          <w:b/>
          <w:sz w:val="20"/>
        </w:rPr>
        <w:t xml:space="preserve">June </w:t>
      </w:r>
      <w:r w:rsidR="00197FB2">
        <w:rPr>
          <w:rFonts w:asciiTheme="minorHAnsi" w:hAnsiTheme="minorHAnsi"/>
          <w:b/>
          <w:sz w:val="20"/>
        </w:rPr>
        <w:t>27</w:t>
      </w:r>
      <w:r w:rsidR="004F6AF7">
        <w:rPr>
          <w:rFonts w:asciiTheme="minorHAnsi" w:hAnsiTheme="minorHAnsi"/>
          <w:b/>
          <w:sz w:val="20"/>
        </w:rPr>
        <w:tab/>
      </w:r>
      <w:r w:rsidR="00197FB2">
        <w:rPr>
          <w:rFonts w:asciiTheme="minorHAnsi" w:hAnsiTheme="minorHAnsi"/>
          <w:b/>
          <w:sz w:val="20"/>
        </w:rPr>
        <w:t>Victor and Helen Bedu</w:t>
      </w:r>
    </w:p>
    <w:p w:rsidR="00274723" w:rsidRDefault="00C73A2E" w:rsidP="00DF70DF">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540"/>
        <w:jc w:val="both"/>
        <w:rPr>
          <w:rFonts w:asciiTheme="minorHAnsi" w:hAnsiTheme="minorHAnsi"/>
          <w:b/>
          <w:sz w:val="20"/>
        </w:rPr>
      </w:pPr>
      <w:r>
        <w:rPr>
          <w:rFonts w:asciiTheme="minorHAnsi" w:hAnsiTheme="minorHAnsi"/>
          <w:b/>
          <w:sz w:val="20"/>
        </w:rPr>
        <w:t>Please p</w:t>
      </w:r>
      <w:r w:rsidR="00DF70DF">
        <w:rPr>
          <w:rFonts w:asciiTheme="minorHAnsi" w:hAnsiTheme="minorHAnsi"/>
          <w:b/>
          <w:sz w:val="20"/>
        </w:rPr>
        <w:t xml:space="preserve">ray for </w:t>
      </w:r>
      <w:r w:rsidR="00DF70DF" w:rsidRPr="00DF70DF">
        <w:rPr>
          <w:rFonts w:asciiTheme="minorHAnsi" w:hAnsiTheme="minorHAnsi"/>
          <w:b/>
          <w:sz w:val="20"/>
          <w:u w:val="single"/>
        </w:rPr>
        <w:t>Fred Entrekin</w:t>
      </w:r>
      <w:r w:rsidR="00DF70DF">
        <w:rPr>
          <w:rFonts w:asciiTheme="minorHAnsi" w:hAnsiTheme="minorHAnsi"/>
          <w:b/>
          <w:sz w:val="20"/>
        </w:rPr>
        <w:t xml:space="preserve">. He is having severe back pain and </w:t>
      </w:r>
    </w:p>
    <w:p w:rsidR="00DF70DF" w:rsidRPr="001307E5" w:rsidRDefault="00DF70DF" w:rsidP="00274723">
      <w:pPr>
        <w:widowControl w:val="0"/>
        <w:tabs>
          <w:tab w:val="left" w:pos="810"/>
          <w:tab w:val="left" w:pos="1440"/>
          <w:tab w:val="left" w:pos="1620"/>
          <w:tab w:val="left" w:pos="1980"/>
          <w:tab w:val="left" w:pos="3060"/>
          <w:tab w:val="left" w:pos="4050"/>
          <w:tab w:val="left" w:pos="4320"/>
          <w:tab w:val="left" w:pos="5400"/>
        </w:tabs>
        <w:overflowPunct w:val="0"/>
        <w:adjustRightInd w:val="0"/>
        <w:ind w:left="993" w:right="-86" w:hanging="547"/>
        <w:jc w:val="both"/>
        <w:rPr>
          <w:rFonts w:asciiTheme="minorHAnsi" w:hAnsiTheme="minorHAnsi"/>
          <w:b/>
          <w:sz w:val="20"/>
        </w:rPr>
      </w:pPr>
      <w:proofErr w:type="gramStart"/>
      <w:r>
        <w:rPr>
          <w:rFonts w:asciiTheme="minorHAnsi" w:hAnsiTheme="minorHAnsi"/>
          <w:b/>
          <w:sz w:val="20"/>
        </w:rPr>
        <w:t>may</w:t>
      </w:r>
      <w:proofErr w:type="gramEnd"/>
      <w:r>
        <w:rPr>
          <w:rFonts w:asciiTheme="minorHAnsi" w:hAnsiTheme="minorHAnsi"/>
          <w:b/>
          <w:sz w:val="20"/>
        </w:rPr>
        <w:t xml:space="preserve"> need surgery to correct pressure on his spine. </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02C0"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144189" w:rsidRDefault="00144189" w:rsidP="00F73F38">
      <w:pPr>
        <w:pStyle w:val="PlainText"/>
        <w:rPr>
          <w:rFonts w:asciiTheme="minorHAnsi" w:hAnsiTheme="minorHAnsi"/>
          <w:b/>
          <w:sz w:val="8"/>
          <w:szCs w:val="20"/>
        </w:rPr>
      </w:pPr>
    </w:p>
    <w:p w:rsidR="00144189" w:rsidRDefault="00472682" w:rsidP="00F73F38">
      <w:pPr>
        <w:pStyle w:val="PlainText"/>
        <w:rPr>
          <w:rFonts w:asciiTheme="minorHAnsi" w:hAnsiTheme="minorHAnsi"/>
          <w:b/>
          <w:sz w:val="8"/>
          <w:szCs w:val="20"/>
        </w:rPr>
      </w:pPr>
      <w:r>
        <w:rPr>
          <w:noProof/>
        </w:rPr>
        <w:drawing>
          <wp:anchor distT="0" distB="0" distL="114300" distR="114300" simplePos="0" relativeHeight="253376000" behindDoc="0" locked="0" layoutInCell="1" allowOverlap="1" wp14:anchorId="0DC771C1" wp14:editId="3763C34B">
            <wp:simplePos x="0" y="0"/>
            <wp:positionH relativeFrom="column">
              <wp:posOffset>34290</wp:posOffset>
            </wp:positionH>
            <wp:positionV relativeFrom="paragraph">
              <wp:posOffset>60325</wp:posOffset>
            </wp:positionV>
            <wp:extent cx="1709420" cy="1141730"/>
            <wp:effectExtent l="0" t="0" r="5080" b="1270"/>
            <wp:wrapThrough wrapText="bothSides">
              <wp:wrapPolygon edited="0">
                <wp:start x="0" y="0"/>
                <wp:lineTo x="0" y="21264"/>
                <wp:lineTo x="21423" y="21264"/>
                <wp:lineTo x="21423" y="0"/>
                <wp:lineTo x="0" y="0"/>
              </wp:wrapPolygon>
            </wp:wrapThrough>
            <wp:docPr id="23" name="Picture 23" descr="http://centerforindianministries.org/wp-content/uploads/2013/08/DSCN031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erforindianministries.org/wp-content/uploads/2013/08/DSCN0317-300x225.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0700"/>
                    <a:stretch/>
                  </pic:blipFill>
                  <pic:spPr bwMode="auto">
                    <a:xfrm>
                      <a:off x="0" y="0"/>
                      <a:ext cx="1709420"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2218" w:rsidRPr="00F73F38" w:rsidRDefault="00682218" w:rsidP="00F73F38">
      <w:pPr>
        <w:pStyle w:val="PlainText"/>
        <w:rPr>
          <w:rFonts w:asciiTheme="minorHAnsi" w:hAnsiTheme="minorHAnsi"/>
          <w:b/>
          <w:sz w:val="8"/>
          <w:szCs w:val="20"/>
        </w:rPr>
      </w:pPr>
    </w:p>
    <w:p w:rsidR="00AA52AD" w:rsidRDefault="00AA52AD" w:rsidP="00AD4263">
      <w:pPr>
        <w:pStyle w:val="PlainText"/>
        <w:rPr>
          <w:rFonts w:asciiTheme="minorHAnsi" w:hAnsiTheme="minorHAnsi"/>
          <w:b/>
          <w:sz w:val="8"/>
          <w:szCs w:val="20"/>
        </w:rPr>
      </w:pPr>
    </w:p>
    <w:p w:rsidR="001307E5" w:rsidRDefault="00472682"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144189" w:rsidRDefault="00C75C8A" w:rsidP="0062178B">
      <w:pPr>
        <w:pStyle w:val="PlainText"/>
        <w:ind w:right="331"/>
        <w:rPr>
          <w:rFonts w:asciiTheme="minorHAnsi" w:hAnsiTheme="minorHAnsi" w:cs="Arial"/>
          <w:b/>
          <w:szCs w:val="22"/>
        </w:rPr>
      </w:pPr>
      <w:r>
        <w:rPr>
          <w:rFonts w:asciiTheme="minorHAnsi" w:hAnsiTheme="minorHAnsi" w:cs="Arial"/>
          <w:b/>
          <w:szCs w:val="22"/>
        </w:rPr>
        <w:t xml:space="preserve">            Bill and Susan Carr</w:t>
      </w:r>
    </w:p>
    <w:p w:rsidR="0000796F" w:rsidRDefault="00274723" w:rsidP="0062178B">
      <w:pPr>
        <w:pStyle w:val="PlainText"/>
        <w:ind w:right="331"/>
        <w:rPr>
          <w:rFonts w:asciiTheme="minorHAnsi" w:hAnsiTheme="minorHAnsi" w:cs="Arial"/>
          <w:b/>
          <w:szCs w:val="22"/>
        </w:rPr>
      </w:pPr>
      <w:r>
        <w:rPr>
          <w:rFonts w:asciiTheme="minorHAnsi" w:hAnsiTheme="minorHAnsi" w:cs="Arial"/>
          <w:b/>
          <w:szCs w:val="22"/>
        </w:rPr>
        <w:t xml:space="preserve">             </w:t>
      </w:r>
      <w:r w:rsidR="00472682">
        <w:rPr>
          <w:rFonts w:asciiTheme="minorHAnsi" w:hAnsiTheme="minorHAnsi" w:cs="Arial"/>
          <w:b/>
          <w:szCs w:val="22"/>
        </w:rPr>
        <w:t>Sioux Indians, MN</w:t>
      </w:r>
      <w:r w:rsidR="0063380A">
        <w:rPr>
          <w:rFonts w:asciiTheme="minorHAnsi" w:hAnsiTheme="minorHAnsi" w:cs="Arial"/>
          <w:b/>
          <w:szCs w:val="22"/>
        </w:rPr>
        <w:t xml:space="preserve"> </w:t>
      </w:r>
    </w:p>
    <w:p w:rsidR="00144189" w:rsidRPr="00025565" w:rsidRDefault="00144189" w:rsidP="00953B84">
      <w:pPr>
        <w:spacing w:before="80"/>
        <w:ind w:right="259"/>
        <w:jc w:val="both"/>
        <w:rPr>
          <w:rFonts w:asciiTheme="minorHAnsi" w:hAnsiTheme="minorHAnsi"/>
          <w:b/>
          <w:color w:val="000000"/>
          <w:sz w:val="16"/>
          <w:szCs w:val="16"/>
          <w:u w:val="single"/>
        </w:rPr>
      </w:pPr>
    </w:p>
    <w:p w:rsidR="00472682" w:rsidRPr="001867A8" w:rsidRDefault="00472682" w:rsidP="00472682">
      <w:pPr>
        <w:spacing w:before="80"/>
        <w:ind w:right="691"/>
        <w:jc w:val="both"/>
        <w:rPr>
          <w:rFonts w:asciiTheme="minorHAnsi" w:hAnsiTheme="minorHAnsi"/>
          <w:sz w:val="22"/>
          <w:szCs w:val="22"/>
          <w:shd w:val="clear" w:color="auto" w:fill="FFFFFF"/>
        </w:rPr>
      </w:pPr>
      <w:r w:rsidRPr="001867A8">
        <w:rPr>
          <w:rFonts w:asciiTheme="minorHAnsi" w:hAnsiTheme="minorHAnsi"/>
          <w:b/>
          <w:sz w:val="22"/>
          <w:szCs w:val="22"/>
          <w:shd w:val="clear" w:color="auto" w:fill="FFFFFF"/>
        </w:rPr>
        <w:t>Pray</w:t>
      </w:r>
      <w:r w:rsidRPr="001867A8">
        <w:rPr>
          <w:rFonts w:asciiTheme="minorHAnsi" w:hAnsiTheme="minorHAnsi"/>
          <w:sz w:val="22"/>
          <w:szCs w:val="22"/>
          <w:shd w:val="clear" w:color="auto" w:fill="FFFFFF"/>
        </w:rPr>
        <w:t xml:space="preserve"> for North America and our world, in view of the pandemic virus. Pray that the virus will abate and that God will use this to draw people to himself.</w:t>
      </w:r>
    </w:p>
    <w:p w:rsidR="00472682" w:rsidRPr="001867A8" w:rsidRDefault="00472682" w:rsidP="00472682">
      <w:pPr>
        <w:spacing w:before="80"/>
        <w:ind w:right="691"/>
        <w:jc w:val="both"/>
        <w:rPr>
          <w:rFonts w:asciiTheme="minorHAnsi" w:hAnsiTheme="minorHAnsi"/>
          <w:sz w:val="22"/>
          <w:szCs w:val="22"/>
          <w:shd w:val="clear" w:color="auto" w:fill="FFFFFF"/>
        </w:rPr>
      </w:pPr>
      <w:r w:rsidRPr="001867A8">
        <w:rPr>
          <w:rFonts w:asciiTheme="minorHAnsi" w:hAnsiTheme="minorHAnsi"/>
          <w:b/>
          <w:sz w:val="22"/>
          <w:szCs w:val="22"/>
          <w:shd w:val="clear" w:color="auto" w:fill="FFFFFF"/>
        </w:rPr>
        <w:t>Pray</w:t>
      </w:r>
      <w:r w:rsidRPr="001867A8">
        <w:rPr>
          <w:rFonts w:asciiTheme="minorHAnsi" w:hAnsiTheme="minorHAnsi"/>
          <w:sz w:val="22"/>
          <w:szCs w:val="22"/>
          <w:shd w:val="clear" w:color="auto" w:fill="FFFFFF"/>
        </w:rPr>
        <w:t xml:space="preserve"> for our leaders on every level, both within the church and the civil governments, to make wise decisions concerning the virus. Pray for their salvation as well. </w:t>
      </w:r>
    </w:p>
    <w:p w:rsidR="00472682" w:rsidRPr="001867A8" w:rsidRDefault="00472682" w:rsidP="00472682">
      <w:pPr>
        <w:spacing w:before="80"/>
        <w:ind w:right="691"/>
        <w:jc w:val="both"/>
        <w:rPr>
          <w:rFonts w:asciiTheme="minorHAnsi" w:hAnsiTheme="minorHAnsi"/>
          <w:sz w:val="22"/>
          <w:szCs w:val="22"/>
          <w:shd w:val="clear" w:color="auto" w:fill="FFFFFF"/>
        </w:rPr>
      </w:pPr>
      <w:r w:rsidRPr="001867A8">
        <w:rPr>
          <w:rFonts w:asciiTheme="minorHAnsi" w:hAnsiTheme="minorHAnsi"/>
          <w:b/>
          <w:sz w:val="22"/>
          <w:szCs w:val="22"/>
          <w:shd w:val="clear" w:color="auto" w:fill="FFFFFF"/>
        </w:rPr>
        <w:t>Pray</w:t>
      </w:r>
      <w:r w:rsidRPr="001867A8">
        <w:rPr>
          <w:rFonts w:asciiTheme="minorHAnsi" w:hAnsiTheme="minorHAnsi"/>
          <w:sz w:val="22"/>
          <w:szCs w:val="22"/>
          <w:shd w:val="clear" w:color="auto" w:fill="FFFFFF"/>
        </w:rPr>
        <w:t xml:space="preserve"> for effective ministry of IMnA among the Indigenous People.</w:t>
      </w:r>
    </w:p>
    <w:p w:rsidR="00472682" w:rsidRPr="001867A8" w:rsidRDefault="00472682" w:rsidP="00472682">
      <w:pPr>
        <w:spacing w:before="80"/>
        <w:ind w:right="691"/>
        <w:jc w:val="both"/>
        <w:rPr>
          <w:rFonts w:asciiTheme="minorHAnsi" w:hAnsiTheme="minorHAnsi"/>
          <w:sz w:val="22"/>
          <w:szCs w:val="22"/>
          <w:shd w:val="clear" w:color="auto" w:fill="FFFFFF"/>
        </w:rPr>
      </w:pPr>
      <w:r w:rsidRPr="001867A8">
        <w:rPr>
          <w:rFonts w:asciiTheme="minorHAnsi" w:hAnsiTheme="minorHAnsi"/>
          <w:b/>
          <w:sz w:val="22"/>
          <w:szCs w:val="22"/>
          <w:shd w:val="clear" w:color="auto" w:fill="FFFFFF"/>
        </w:rPr>
        <w:t>Pray</w:t>
      </w:r>
      <w:r w:rsidRPr="001867A8">
        <w:rPr>
          <w:rFonts w:asciiTheme="minorHAnsi" w:hAnsiTheme="minorHAnsi"/>
          <w:sz w:val="22"/>
          <w:szCs w:val="22"/>
          <w:shd w:val="clear" w:color="auto" w:fill="FFFFFF"/>
        </w:rPr>
        <w:t xml:space="preserve"> for Bill and Susan to grow more in their devotion to the Lord. Pray that they will be faithful to their calling. </w:t>
      </w:r>
    </w:p>
    <w:p w:rsidR="00472682" w:rsidRPr="001867A8" w:rsidRDefault="00472682" w:rsidP="00472682">
      <w:pPr>
        <w:spacing w:before="80"/>
        <w:ind w:right="691"/>
        <w:jc w:val="both"/>
        <w:rPr>
          <w:rFonts w:asciiTheme="minorHAnsi" w:hAnsiTheme="minorHAnsi"/>
          <w:sz w:val="22"/>
          <w:szCs w:val="22"/>
          <w:shd w:val="clear" w:color="auto" w:fill="FFFFFF"/>
        </w:rPr>
      </w:pPr>
      <w:r w:rsidRPr="001867A8">
        <w:rPr>
          <w:rFonts w:asciiTheme="minorHAnsi" w:hAnsiTheme="minorHAnsi"/>
          <w:b/>
          <w:sz w:val="22"/>
          <w:szCs w:val="22"/>
          <w:shd w:val="clear" w:color="auto" w:fill="FFFFFF"/>
        </w:rPr>
        <w:t xml:space="preserve">Pray </w:t>
      </w:r>
      <w:r w:rsidRPr="001867A8">
        <w:rPr>
          <w:rFonts w:asciiTheme="minorHAnsi" w:hAnsiTheme="minorHAnsi"/>
          <w:sz w:val="22"/>
          <w:szCs w:val="22"/>
          <w:shd w:val="clear" w:color="auto" w:fill="FFFFFF"/>
        </w:rPr>
        <w:t>for Bill as he is on crutches due to arthritic knees.</w:t>
      </w:r>
    </w:p>
    <w:p w:rsidR="00472682" w:rsidRPr="001867A8" w:rsidRDefault="00472682" w:rsidP="00472682">
      <w:pPr>
        <w:spacing w:before="80"/>
        <w:ind w:right="691"/>
        <w:jc w:val="both"/>
        <w:rPr>
          <w:rFonts w:asciiTheme="minorHAnsi" w:hAnsiTheme="minorHAnsi"/>
          <w:i/>
          <w:sz w:val="22"/>
          <w:szCs w:val="22"/>
          <w:shd w:val="clear" w:color="auto" w:fill="FFFFFF"/>
        </w:rPr>
      </w:pPr>
      <w:r w:rsidRPr="001867A8">
        <w:rPr>
          <w:rFonts w:asciiTheme="minorHAnsi" w:hAnsiTheme="minorHAnsi"/>
          <w:i/>
          <w:sz w:val="22"/>
          <w:szCs w:val="22"/>
          <w:shd w:val="clear" w:color="auto" w:fill="FFFFFF"/>
        </w:rPr>
        <w:t>Bill and Susan Carr</w:t>
      </w:r>
    </w:p>
    <w:p w:rsidR="005E2543" w:rsidRDefault="005E2543" w:rsidP="00EC73F1">
      <w:pPr>
        <w:ind w:right="522"/>
        <w:jc w:val="both"/>
        <w:rPr>
          <w:rFonts w:asciiTheme="minorHAnsi" w:hAnsiTheme="minorHAnsi"/>
          <w:color w:val="444444"/>
          <w:sz w:val="22"/>
          <w:szCs w:val="22"/>
          <w:shd w:val="clear" w:color="auto" w:fill="FFFFFF"/>
        </w:rPr>
      </w:pPr>
    </w:p>
    <w:p w:rsidR="00B1422B" w:rsidRDefault="00B1422B" w:rsidP="00F73F38">
      <w:pPr>
        <w:rPr>
          <w:rStyle w:val="text"/>
          <w:rFonts w:asciiTheme="minorHAnsi" w:hAnsiTheme="minorHAnsi"/>
          <w:b/>
          <w:color w:val="000000"/>
          <w:sz w:val="22"/>
          <w:szCs w:val="22"/>
        </w:rPr>
      </w:pPr>
    </w:p>
    <w:p w:rsidR="00B1422B" w:rsidRDefault="00B1422B" w:rsidP="00F73F38">
      <w:pPr>
        <w:rPr>
          <w:rStyle w:val="text"/>
          <w:rFonts w:asciiTheme="minorHAnsi" w:hAnsiTheme="minorHAnsi"/>
          <w:b/>
          <w:color w:val="000000"/>
          <w:sz w:val="22"/>
          <w:szCs w:val="22"/>
        </w:rPr>
      </w:pPr>
    </w:p>
    <w:sectPr w:rsidR="00B1422B"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2B0"/>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52F"/>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328"/>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0B1"/>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www.prosperitypca.com"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0C7D-53B9-43D7-8329-06B4EFE2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2020-06-19T12:29:00Z</cp:lastPrinted>
  <dcterms:created xsi:type="dcterms:W3CDTF">2020-06-16T12:38:00Z</dcterms:created>
  <dcterms:modified xsi:type="dcterms:W3CDTF">2020-06-19T12:29:00Z</dcterms:modified>
</cp:coreProperties>
</file>